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40B" w:rsidRPr="00B2326F" w:rsidRDefault="0086240B" w:rsidP="0086240B">
      <w:pPr>
        <w:shd w:val="clear" w:color="auto" w:fill="FFFFFF"/>
        <w:bidi/>
        <w:spacing w:after="0" w:line="240" w:lineRule="auto"/>
        <w:jc w:val="both"/>
        <w:textAlignment w:val="center"/>
        <w:rPr>
          <w:rFonts w:ascii="iransansxv" w:eastAsia="Times New Roman" w:hAnsi="iransansxv" w:cs="B Nazanin"/>
          <w:b/>
          <w:bCs/>
          <w:color w:val="212529"/>
          <w:spacing w:val="-6"/>
          <w:sz w:val="31"/>
          <w:szCs w:val="31"/>
          <w:rtl/>
          <w:lang w:bidi="fa-IR"/>
        </w:rPr>
      </w:pPr>
    </w:p>
    <w:p w:rsidR="0086240B" w:rsidRPr="00B2326F" w:rsidRDefault="0086240B" w:rsidP="0086240B">
      <w:pPr>
        <w:shd w:val="clear" w:color="auto" w:fill="FFFFFF"/>
        <w:bidi/>
        <w:spacing w:after="0" w:line="240" w:lineRule="auto"/>
        <w:jc w:val="both"/>
        <w:textAlignment w:val="center"/>
        <w:rPr>
          <w:rFonts w:ascii="iransansxv" w:eastAsia="Times New Roman" w:hAnsi="iransansxv" w:cs="B Nazanin"/>
          <w:b/>
          <w:bCs/>
          <w:color w:val="212529"/>
          <w:spacing w:val="-6"/>
          <w:sz w:val="31"/>
          <w:szCs w:val="31"/>
          <w:rtl/>
          <w:lang w:bidi="fa-IR"/>
        </w:rPr>
      </w:pPr>
      <w:r w:rsidRPr="00B2326F">
        <w:rPr>
          <w:rFonts w:ascii="iransansxv" w:eastAsia="Times New Roman" w:hAnsi="iransansxv" w:cs="B Nazanin" w:hint="cs"/>
          <w:b/>
          <w:bCs/>
          <w:color w:val="212529"/>
          <w:spacing w:val="-6"/>
          <w:sz w:val="31"/>
          <w:szCs w:val="31"/>
          <w:rtl/>
          <w:lang w:bidi="fa-IR"/>
        </w:rPr>
        <w:t>17 مهر روزجهانی تخم مرغ</w:t>
      </w:r>
    </w:p>
    <w:p w:rsidR="0086240B" w:rsidRPr="00B2326F" w:rsidRDefault="0086240B" w:rsidP="0086240B">
      <w:pPr>
        <w:shd w:val="clear" w:color="auto" w:fill="FFFFFF"/>
        <w:bidi/>
        <w:spacing w:after="0" w:line="240" w:lineRule="auto"/>
        <w:jc w:val="both"/>
        <w:textAlignment w:val="center"/>
        <w:rPr>
          <w:rFonts w:ascii="iransansxv" w:eastAsia="Times New Roman" w:hAnsi="iransansxv" w:cs="B Nazanin"/>
          <w:b/>
          <w:bCs/>
          <w:color w:val="212529"/>
          <w:spacing w:val="-6"/>
          <w:sz w:val="31"/>
          <w:szCs w:val="31"/>
          <w:rtl/>
          <w:lang w:bidi="fa-IR"/>
        </w:rPr>
      </w:pPr>
      <w:r w:rsidRPr="00B2326F">
        <w:rPr>
          <w:rFonts w:ascii="iransansxv" w:eastAsia="Times New Roman" w:hAnsi="iransansxv" w:cs="B Nazanin" w:hint="cs"/>
          <w:b/>
          <w:bCs/>
          <w:color w:val="212529"/>
          <w:spacing w:val="-6"/>
          <w:sz w:val="31"/>
          <w:szCs w:val="31"/>
          <w:rtl/>
          <w:lang w:bidi="fa-IR"/>
        </w:rPr>
        <w:t>تخم مرغ تامین کننده سلامتی و شادی</w:t>
      </w:r>
    </w:p>
    <w:p w:rsidR="0086240B" w:rsidRDefault="0086240B" w:rsidP="0086240B">
      <w:pPr>
        <w:shd w:val="clear" w:color="auto" w:fill="FFFFFF"/>
        <w:bidi/>
        <w:spacing w:after="0" w:line="240" w:lineRule="auto"/>
        <w:jc w:val="both"/>
        <w:textAlignment w:val="center"/>
        <w:rPr>
          <w:rFonts w:ascii="iransansxv" w:eastAsia="Times New Roman" w:hAnsi="iransansxv" w:cs="B Nazanin"/>
          <w:color w:val="212529"/>
          <w:spacing w:val="-6"/>
          <w:sz w:val="25"/>
          <w:szCs w:val="25"/>
          <w:rtl/>
          <w:lang w:bidi="fa-IR"/>
        </w:rPr>
      </w:pPr>
      <w:r>
        <w:rPr>
          <w:rFonts w:ascii="iransansxv" w:eastAsia="Times New Roman" w:hAnsi="iransansxv" w:cs="B Nazanin" w:hint="cs"/>
          <w:color w:val="212529"/>
          <w:spacing w:val="-6"/>
          <w:sz w:val="25"/>
          <w:szCs w:val="25"/>
          <w:rtl/>
          <w:lang w:bidi="fa-IR"/>
        </w:rPr>
        <w:t xml:space="preserve">تخم مرغ نه تنها یک وعده خوشمزه ،کامل و همچنین عنصر جدایی ناپذیر برای تهیه انواع غذاها است. سال هاست که تخم مرغ به عنوان یک منبع غذایی کامل و طبیعی مطرح شده است.این ویژگی به دلیل مواد مغذی استثنایی تخم مرغ است که دارای پروتئین با کیفیت بالا(دارای 9 اسید آمینه ضروری) </w:t>
      </w:r>
      <w:r w:rsidR="00631C79">
        <w:rPr>
          <w:rFonts w:ascii="iransansxv" w:eastAsia="Times New Roman" w:hAnsi="iransansxv" w:cs="B Nazanin" w:hint="cs"/>
          <w:color w:val="212529"/>
          <w:spacing w:val="-6"/>
          <w:sz w:val="25"/>
          <w:szCs w:val="25"/>
          <w:rtl/>
          <w:lang w:bidi="fa-IR"/>
        </w:rPr>
        <w:t xml:space="preserve">و مقادیر قابل توجهی از ویتامین </w:t>
      </w:r>
      <w:r>
        <w:rPr>
          <w:rFonts w:ascii="iransansxv" w:eastAsia="Times New Roman" w:hAnsi="iransansxv" w:cs="B Nazanin" w:hint="cs"/>
          <w:color w:val="212529"/>
          <w:spacing w:val="-6"/>
          <w:sz w:val="25"/>
          <w:szCs w:val="25"/>
          <w:rtl/>
          <w:lang w:bidi="fa-IR"/>
        </w:rPr>
        <w:t>و مواد معدنی ضروری است.</w:t>
      </w:r>
      <w:r w:rsidR="00631C79">
        <w:rPr>
          <w:rFonts w:ascii="iransansxv" w:eastAsia="Times New Roman" w:hAnsi="iransansxv" w:cs="B Nazanin" w:hint="cs"/>
          <w:color w:val="212529"/>
          <w:spacing w:val="-6"/>
          <w:sz w:val="25"/>
          <w:szCs w:val="25"/>
          <w:rtl/>
          <w:lang w:bidi="fa-IR"/>
        </w:rPr>
        <w:t xml:space="preserve"> </w:t>
      </w:r>
      <w:r>
        <w:rPr>
          <w:rFonts w:ascii="iransansxv" w:eastAsia="Times New Roman" w:hAnsi="iransansxv" w:cs="B Nazanin" w:hint="cs"/>
          <w:color w:val="212529"/>
          <w:spacing w:val="-6"/>
          <w:sz w:val="25"/>
          <w:szCs w:val="25"/>
          <w:rtl/>
          <w:lang w:bidi="fa-IR"/>
        </w:rPr>
        <w:t>علاوه بر این تخم مرغ حاوی کولین می باشد که تاثیر قابل توجه بر عملکرد سیستم عصبی برای رشد و نمو جنین و کودک و همچنین تقویت حافظه ، به روی سلامت قلب و عروق نیز موثر است.</w:t>
      </w:r>
    </w:p>
    <w:p w:rsidR="0086240B" w:rsidRDefault="00631C79" w:rsidP="0086240B">
      <w:pPr>
        <w:shd w:val="clear" w:color="auto" w:fill="FFFFFF"/>
        <w:bidi/>
        <w:spacing w:after="0" w:line="240" w:lineRule="auto"/>
        <w:jc w:val="both"/>
        <w:textAlignment w:val="center"/>
        <w:rPr>
          <w:rFonts w:ascii="iransansxv" w:eastAsia="Times New Roman" w:hAnsi="iransansxv" w:cs="B Nazanin"/>
          <w:color w:val="212529"/>
          <w:spacing w:val="-6"/>
          <w:sz w:val="25"/>
          <w:szCs w:val="25"/>
          <w:rtl/>
          <w:lang w:bidi="fa-IR"/>
        </w:rPr>
      </w:pPr>
      <w:r>
        <w:rPr>
          <w:rFonts w:ascii="iransansxv" w:eastAsia="Times New Roman" w:hAnsi="iransansxv" w:cs="B Nazanin" w:hint="cs"/>
          <w:color w:val="212529"/>
          <w:spacing w:val="-6"/>
          <w:sz w:val="25"/>
          <w:szCs w:val="25"/>
          <w:rtl/>
          <w:lang w:bidi="fa-IR"/>
        </w:rPr>
        <w:t>تخم مرغ منب</w:t>
      </w:r>
      <w:r w:rsidR="0086240B">
        <w:rPr>
          <w:rFonts w:ascii="iransansxv" w:eastAsia="Times New Roman" w:hAnsi="iransansxv" w:cs="B Nazanin" w:hint="cs"/>
          <w:color w:val="212529"/>
          <w:spacing w:val="-6"/>
          <w:sz w:val="25"/>
          <w:szCs w:val="25"/>
          <w:rtl/>
          <w:lang w:bidi="fa-IR"/>
        </w:rPr>
        <w:t xml:space="preserve">ع بسیار خوبی از ویتامین های گروه ب به ویژه </w:t>
      </w:r>
      <w:r w:rsidR="0086240B">
        <w:rPr>
          <w:rFonts w:ascii="iransansxv" w:eastAsia="Times New Roman" w:hAnsi="iransansxv" w:cs="B Nazanin"/>
          <w:color w:val="212529"/>
          <w:spacing w:val="-6"/>
          <w:sz w:val="25"/>
          <w:szCs w:val="25"/>
          <w:lang w:bidi="fa-IR"/>
        </w:rPr>
        <w:t>B12</w:t>
      </w:r>
      <w:r w:rsidR="0086240B">
        <w:rPr>
          <w:rFonts w:ascii="iransansxv" w:eastAsia="Times New Roman" w:hAnsi="iransansxv" w:cs="B Nazanin" w:hint="cs"/>
          <w:color w:val="212529"/>
          <w:spacing w:val="-6"/>
          <w:sz w:val="25"/>
          <w:szCs w:val="25"/>
          <w:rtl/>
          <w:lang w:bidi="fa-IR"/>
        </w:rPr>
        <w:t xml:space="preserve"> نیز هست که در روند تبدیل هموسستئین به مولکول های بدون خطر </w:t>
      </w:r>
      <w:r>
        <w:rPr>
          <w:rFonts w:ascii="iransansxv" w:eastAsia="Times New Roman" w:hAnsi="iransansxv" w:cs="B Nazanin" w:hint="cs"/>
          <w:color w:val="212529"/>
          <w:spacing w:val="-6"/>
          <w:sz w:val="25"/>
          <w:szCs w:val="25"/>
          <w:rtl/>
          <w:lang w:bidi="fa-IR"/>
        </w:rPr>
        <w:t xml:space="preserve">نقش </w:t>
      </w:r>
      <w:r w:rsidR="0086240B">
        <w:rPr>
          <w:rFonts w:ascii="iransansxv" w:eastAsia="Times New Roman" w:hAnsi="iransansxv" w:cs="B Nazanin" w:hint="cs"/>
          <w:color w:val="212529"/>
          <w:spacing w:val="-6"/>
          <w:sz w:val="25"/>
          <w:szCs w:val="25"/>
          <w:rtl/>
          <w:lang w:bidi="fa-IR"/>
        </w:rPr>
        <w:t>دارد.</w:t>
      </w:r>
    </w:p>
    <w:p w:rsidR="0086240B" w:rsidRDefault="0086240B" w:rsidP="0086240B">
      <w:pPr>
        <w:shd w:val="clear" w:color="auto" w:fill="FFFFFF"/>
        <w:bidi/>
        <w:spacing w:after="0" w:line="240" w:lineRule="auto"/>
        <w:jc w:val="both"/>
        <w:textAlignment w:val="center"/>
        <w:rPr>
          <w:rFonts w:ascii="iransansxv" w:eastAsia="Times New Roman" w:hAnsi="iransansxv" w:cs="B Nazanin"/>
          <w:color w:val="212529"/>
          <w:spacing w:val="-6"/>
          <w:sz w:val="25"/>
          <w:szCs w:val="25"/>
          <w:rtl/>
          <w:lang w:bidi="fa-IR"/>
        </w:rPr>
      </w:pPr>
      <w:r>
        <w:rPr>
          <w:rFonts w:ascii="iransansxv" w:eastAsia="Times New Roman" w:hAnsi="iransansxv" w:cs="B Nazanin" w:hint="cs"/>
          <w:color w:val="212529"/>
          <w:spacing w:val="-6"/>
          <w:sz w:val="25"/>
          <w:szCs w:val="25"/>
          <w:rtl/>
          <w:lang w:bidi="fa-IR"/>
        </w:rPr>
        <w:t>لوتئین و گزانتین موجود در زرده تخم مرغ با حداکثر تاثیر گذاری در مقایسه با سایر غذاهای حاوی این مواد یا مکمل ها ، از تحلیل رفتن لایه ماکولار شبکیه و نابینایی ناشی از آن در سالخوردگی جلوگیری می کند.</w:t>
      </w:r>
    </w:p>
    <w:p w:rsidR="0086240B" w:rsidRDefault="0086240B" w:rsidP="0086240B">
      <w:pPr>
        <w:shd w:val="clear" w:color="auto" w:fill="FFFFFF"/>
        <w:bidi/>
        <w:spacing w:after="0" w:line="240" w:lineRule="auto"/>
        <w:jc w:val="both"/>
        <w:textAlignment w:val="center"/>
        <w:rPr>
          <w:rFonts w:ascii="iransansxv" w:eastAsia="Times New Roman" w:hAnsi="iransansxv" w:cs="B Nazanin"/>
          <w:color w:val="212529"/>
          <w:spacing w:val="-6"/>
          <w:sz w:val="25"/>
          <w:szCs w:val="25"/>
          <w:rtl/>
          <w:lang w:bidi="fa-IR"/>
        </w:rPr>
      </w:pPr>
      <w:r>
        <w:rPr>
          <w:rFonts w:ascii="iransansxv" w:eastAsia="Times New Roman" w:hAnsi="iransansxv" w:cs="B Nazanin" w:hint="cs"/>
          <w:color w:val="212529"/>
          <w:spacing w:val="-6"/>
          <w:sz w:val="25"/>
          <w:szCs w:val="25"/>
          <w:rtl/>
          <w:lang w:bidi="fa-IR"/>
        </w:rPr>
        <w:t>بیشترین تحقیقات علمی اخیر نه فقط تخم مرغ را به گذشته درخشان خود برگردانده بلکه جایگاه آن را به عنوان یک غذای کاربردی بالا برده است.</w:t>
      </w:r>
    </w:p>
    <w:p w:rsidR="0086240B" w:rsidRDefault="0086240B" w:rsidP="0086240B">
      <w:pPr>
        <w:shd w:val="clear" w:color="auto" w:fill="FFFFFF"/>
        <w:bidi/>
        <w:spacing w:after="0" w:line="240" w:lineRule="auto"/>
        <w:jc w:val="both"/>
        <w:textAlignment w:val="center"/>
        <w:rPr>
          <w:rFonts w:ascii="iransansxv" w:eastAsia="Times New Roman" w:hAnsi="iransansxv" w:cs="B Nazanin"/>
          <w:color w:val="212529"/>
          <w:spacing w:val="-6"/>
          <w:sz w:val="25"/>
          <w:szCs w:val="25"/>
          <w:rtl/>
          <w:lang w:bidi="fa-IR"/>
        </w:rPr>
      </w:pPr>
      <w:r>
        <w:rPr>
          <w:rFonts w:ascii="iransansxv" w:eastAsia="Times New Roman" w:hAnsi="iransansxv" w:cs="B Nazanin" w:hint="cs"/>
          <w:color w:val="212529"/>
          <w:spacing w:val="-6"/>
          <w:sz w:val="25"/>
          <w:szCs w:val="25"/>
          <w:rtl/>
          <w:lang w:bidi="fa-IR"/>
        </w:rPr>
        <w:t xml:space="preserve">تخم مرغ یک غذا ارزشمند با قیمت مناسب است. تخم مرغ نه نتها بالاترین منبع پروتئین مطلوب قابل مصرف است بلکه تمام ویتامین ها بجز ویتامین </w:t>
      </w:r>
      <w:r>
        <w:rPr>
          <w:rFonts w:ascii="iransansxv" w:eastAsia="Times New Roman" w:hAnsi="iransansxv" w:cs="B Nazanin"/>
          <w:color w:val="212529"/>
          <w:spacing w:val="-6"/>
          <w:sz w:val="25"/>
          <w:szCs w:val="25"/>
          <w:lang w:bidi="fa-IR"/>
        </w:rPr>
        <w:t>C</w:t>
      </w:r>
      <w:r>
        <w:rPr>
          <w:rFonts w:ascii="iransansxv" w:eastAsia="Times New Roman" w:hAnsi="iransansxv" w:cs="B Nazanin" w:hint="cs"/>
          <w:color w:val="212529"/>
          <w:spacing w:val="-6"/>
          <w:sz w:val="25"/>
          <w:szCs w:val="25"/>
          <w:rtl/>
          <w:lang w:bidi="fa-IR"/>
        </w:rPr>
        <w:t>و مواد معدنی ضروری را داراست.</w:t>
      </w:r>
    </w:p>
    <w:p w:rsidR="0086240B" w:rsidRDefault="0086240B" w:rsidP="00631C79">
      <w:pPr>
        <w:shd w:val="clear" w:color="auto" w:fill="FFFFFF"/>
        <w:bidi/>
        <w:spacing w:after="0" w:line="240" w:lineRule="auto"/>
        <w:jc w:val="both"/>
        <w:textAlignment w:val="center"/>
        <w:rPr>
          <w:rFonts w:ascii="iransansxv" w:eastAsia="Times New Roman" w:hAnsi="iransansxv" w:cs="B Nazanin"/>
          <w:color w:val="212529"/>
          <w:spacing w:val="-6"/>
          <w:sz w:val="25"/>
          <w:szCs w:val="25"/>
          <w:rtl/>
          <w:lang w:bidi="fa-IR"/>
        </w:rPr>
      </w:pPr>
      <w:r>
        <w:rPr>
          <w:rFonts w:ascii="iransansxv" w:eastAsia="Times New Roman" w:hAnsi="iransansxv" w:cs="B Nazanin" w:hint="cs"/>
          <w:color w:val="212529"/>
          <w:spacing w:val="-6"/>
          <w:sz w:val="25"/>
          <w:szCs w:val="25"/>
          <w:rtl/>
          <w:lang w:bidi="fa-IR"/>
        </w:rPr>
        <w:t>در حال حاضر سرانه مصرف تخم مرغ در کشور ما نسبت به سرانه مصرف کشورهای توسعه یافته بسیار پایین تر است.</w:t>
      </w:r>
      <w:r w:rsidR="00631C79">
        <w:rPr>
          <w:rFonts w:ascii="iransansxv" w:eastAsia="Times New Roman" w:hAnsi="iransansxv" w:cs="B Nazanin" w:hint="cs"/>
          <w:color w:val="212529"/>
          <w:spacing w:val="-6"/>
          <w:sz w:val="25"/>
          <w:szCs w:val="25"/>
          <w:rtl/>
          <w:lang w:bidi="fa-IR"/>
        </w:rPr>
        <w:t xml:space="preserve"> </w:t>
      </w:r>
      <w:r>
        <w:rPr>
          <w:rFonts w:ascii="iransansxv" w:eastAsia="Times New Roman" w:hAnsi="iransansxv" w:cs="B Nazanin" w:hint="cs"/>
          <w:color w:val="212529"/>
          <w:spacing w:val="-6"/>
          <w:sz w:val="25"/>
          <w:szCs w:val="25"/>
          <w:rtl/>
          <w:lang w:bidi="fa-IR"/>
        </w:rPr>
        <w:t xml:space="preserve">قابل توجه آن است که همین </w:t>
      </w:r>
      <w:r w:rsidR="00631C79">
        <w:rPr>
          <w:rFonts w:ascii="iransansxv" w:eastAsia="Times New Roman" w:hAnsi="iransansxv" w:cs="B Nazanin" w:hint="cs"/>
          <w:color w:val="212529"/>
          <w:spacing w:val="-6"/>
          <w:sz w:val="25"/>
          <w:szCs w:val="25"/>
          <w:rtl/>
          <w:lang w:bidi="fa-IR"/>
        </w:rPr>
        <w:t xml:space="preserve">میزان پایین </w:t>
      </w:r>
      <w:r>
        <w:rPr>
          <w:rFonts w:ascii="iransansxv" w:eastAsia="Times New Roman" w:hAnsi="iransansxv" w:cs="B Nazanin" w:hint="cs"/>
          <w:color w:val="212529"/>
          <w:spacing w:val="-6"/>
          <w:sz w:val="25"/>
          <w:szCs w:val="25"/>
          <w:rtl/>
          <w:lang w:bidi="fa-IR"/>
        </w:rPr>
        <w:t xml:space="preserve"> اغلب به شکل مصرف در فرآورده های غذایی مانند سس، کیک و شیرینی جات ، ماکارونی و فرآورده های گوشتی در کاخانجات و تهیه انواع کوکو،کتلت در منزل و رستوران ها کاربرد دارد و فقط میزان</w:t>
      </w:r>
      <w:r w:rsidR="00631C79">
        <w:rPr>
          <w:rFonts w:ascii="iransansxv" w:eastAsia="Times New Roman" w:hAnsi="iransansxv" w:cs="B Nazanin" w:hint="cs"/>
          <w:color w:val="212529"/>
          <w:spacing w:val="-6"/>
          <w:sz w:val="25"/>
          <w:szCs w:val="25"/>
          <w:rtl/>
          <w:lang w:bidi="fa-IR"/>
        </w:rPr>
        <w:t xml:space="preserve"> بسیار کمی از آن به صورت کامل</w:t>
      </w:r>
      <w:r>
        <w:rPr>
          <w:rFonts w:ascii="iransansxv" w:eastAsia="Times New Roman" w:hAnsi="iransansxv" w:cs="B Nazanin" w:hint="cs"/>
          <w:color w:val="212529"/>
          <w:spacing w:val="-6"/>
          <w:sz w:val="25"/>
          <w:szCs w:val="25"/>
          <w:rtl/>
          <w:lang w:bidi="fa-IR"/>
        </w:rPr>
        <w:t xml:space="preserve"> </w:t>
      </w:r>
      <w:r w:rsidR="00631C79">
        <w:rPr>
          <w:rFonts w:ascii="iransansxv" w:eastAsia="Times New Roman" w:hAnsi="iransansxv" w:cs="B Nazanin" w:hint="cs"/>
          <w:color w:val="212529"/>
          <w:spacing w:val="-6"/>
          <w:sz w:val="25"/>
          <w:szCs w:val="25"/>
          <w:rtl/>
          <w:lang w:bidi="fa-IR"/>
        </w:rPr>
        <w:t>و</w:t>
      </w:r>
      <w:r>
        <w:rPr>
          <w:rFonts w:ascii="iransansxv" w:eastAsia="Times New Roman" w:hAnsi="iransansxv" w:cs="B Nazanin" w:hint="cs"/>
          <w:color w:val="212529"/>
          <w:spacing w:val="-6"/>
          <w:sz w:val="25"/>
          <w:szCs w:val="25"/>
          <w:rtl/>
          <w:lang w:bidi="fa-IR"/>
        </w:rPr>
        <w:t xml:space="preserve"> مستقیم </w:t>
      </w:r>
      <w:r w:rsidR="00631C79">
        <w:rPr>
          <w:rFonts w:ascii="iransansxv" w:eastAsia="Times New Roman" w:hAnsi="iransansxv" w:cs="B Nazanin" w:hint="cs"/>
          <w:color w:val="212529"/>
          <w:spacing w:val="-6"/>
          <w:sz w:val="25"/>
          <w:szCs w:val="25"/>
          <w:rtl/>
          <w:lang w:bidi="fa-IR"/>
        </w:rPr>
        <w:t xml:space="preserve">در تغذیه </w:t>
      </w:r>
      <w:r>
        <w:rPr>
          <w:rFonts w:ascii="iransansxv" w:eastAsia="Times New Roman" w:hAnsi="iransansxv" w:cs="B Nazanin" w:hint="cs"/>
          <w:color w:val="212529"/>
          <w:spacing w:val="-6"/>
          <w:sz w:val="25"/>
          <w:szCs w:val="25"/>
          <w:rtl/>
          <w:lang w:bidi="fa-IR"/>
        </w:rPr>
        <w:t>خانوار به ویژه گروه های در معرض خطر چون مادران باردار و شیرده ، کودکان و نوجوانان قرار می گیرد و جایگاه مناسبی در صبحانه یا سایر وعده های غذایی ندارد.</w:t>
      </w:r>
    </w:p>
    <w:p w:rsidR="0086240B" w:rsidRDefault="0086240B" w:rsidP="00631C79">
      <w:pPr>
        <w:shd w:val="clear" w:color="auto" w:fill="FFFFFF"/>
        <w:bidi/>
        <w:spacing w:after="0" w:line="240" w:lineRule="auto"/>
        <w:jc w:val="both"/>
        <w:textAlignment w:val="center"/>
        <w:rPr>
          <w:rFonts w:ascii="iransansxv" w:eastAsia="Times New Roman" w:hAnsi="iransansxv" w:cs="B Nazanin"/>
          <w:color w:val="212529"/>
          <w:spacing w:val="-6"/>
          <w:sz w:val="25"/>
          <w:szCs w:val="25"/>
          <w:rtl/>
          <w:lang w:bidi="fa-IR"/>
        </w:rPr>
      </w:pPr>
      <w:r>
        <w:rPr>
          <w:rFonts w:ascii="iransansxv" w:eastAsia="Times New Roman" w:hAnsi="iransansxv" w:cs="B Nazanin" w:hint="cs"/>
          <w:color w:val="212529"/>
          <w:spacing w:val="-6"/>
          <w:sz w:val="25"/>
          <w:szCs w:val="25"/>
          <w:rtl/>
          <w:lang w:bidi="fa-IR"/>
        </w:rPr>
        <w:t xml:space="preserve">با توجه به رسالت مرکز بهداشت غرب در خصوص فرهنگ سازی و آموزش تغذیه سالم به تمامی گروه های هدف جامعه در تمامی مراکز خدمات جامع سلامت تحت پوشش برنامه های آموزشی در خصوص ارزش تغذیه ای تخم مرغ و ترغیب خانواده ها به اصلاح الگوی مصرف و سبد غذایی خانوار برگزار </w:t>
      </w:r>
      <w:r w:rsidR="00631C79">
        <w:rPr>
          <w:rFonts w:ascii="iransansxv" w:eastAsia="Times New Roman" w:hAnsi="iransansxv" w:cs="B Nazanin" w:hint="cs"/>
          <w:color w:val="212529"/>
          <w:spacing w:val="-6"/>
          <w:sz w:val="25"/>
          <w:szCs w:val="25"/>
          <w:rtl/>
          <w:lang w:bidi="fa-IR"/>
        </w:rPr>
        <w:t>می شود.</w:t>
      </w:r>
    </w:p>
    <w:p w:rsidR="0086240B" w:rsidRDefault="0086240B" w:rsidP="00631C79">
      <w:pPr>
        <w:shd w:val="clear" w:color="auto" w:fill="FFFFFF"/>
        <w:bidi/>
        <w:spacing w:after="0" w:line="240" w:lineRule="auto"/>
        <w:jc w:val="both"/>
        <w:textAlignment w:val="center"/>
        <w:rPr>
          <w:rFonts w:ascii="iransansxv" w:eastAsia="Times New Roman" w:hAnsi="iransansxv" w:cs="B Nazanin"/>
          <w:color w:val="212529"/>
          <w:spacing w:val="-6"/>
          <w:sz w:val="25"/>
          <w:szCs w:val="25"/>
          <w:rtl/>
          <w:lang w:bidi="fa-IR"/>
        </w:rPr>
      </w:pPr>
      <w:r>
        <w:rPr>
          <w:rFonts w:ascii="iransansxv" w:eastAsia="Times New Roman" w:hAnsi="iransansxv" w:cs="B Nazanin" w:hint="cs"/>
          <w:color w:val="212529"/>
          <w:spacing w:val="-6"/>
          <w:sz w:val="25"/>
          <w:szCs w:val="25"/>
          <w:rtl/>
          <w:lang w:bidi="fa-IR"/>
        </w:rPr>
        <w:t xml:space="preserve">جلسات آموزشی در کارخانجات/ ادارات/ سرای محلات/ مدارس و مهدهای کودک در سطح ستادی و مراکز خدمات جامع سلامت توسط کارشناسان تغذیه </w:t>
      </w:r>
      <w:bookmarkStart w:id="0" w:name="_GoBack"/>
      <w:bookmarkEnd w:id="0"/>
      <w:r w:rsidR="00631C79">
        <w:rPr>
          <w:rFonts w:ascii="iransansxv" w:eastAsia="Times New Roman" w:hAnsi="iransansxv" w:cs="B Nazanin" w:hint="cs"/>
          <w:color w:val="212529"/>
          <w:spacing w:val="-6"/>
          <w:sz w:val="25"/>
          <w:szCs w:val="25"/>
          <w:rtl/>
          <w:lang w:bidi="fa-IR"/>
        </w:rPr>
        <w:t>از دیگر برنامه های اصلاح الگوی تغذیه می باشد.</w:t>
      </w:r>
    </w:p>
    <w:p w:rsidR="0086240B" w:rsidRDefault="0086240B" w:rsidP="0086240B">
      <w:pPr>
        <w:shd w:val="clear" w:color="auto" w:fill="FFFFFF"/>
        <w:bidi/>
        <w:spacing w:after="0" w:line="240" w:lineRule="auto"/>
        <w:jc w:val="both"/>
        <w:textAlignment w:val="center"/>
        <w:outlineLvl w:val="1"/>
        <w:rPr>
          <w:rFonts w:ascii="iransansxv" w:eastAsia="Times New Roman" w:hAnsi="iransansxv" w:cs="B Nazanin"/>
          <w:color w:val="212529"/>
          <w:spacing w:val="-6"/>
          <w:sz w:val="25"/>
          <w:szCs w:val="25"/>
          <w:rtl/>
        </w:rPr>
      </w:pPr>
      <w:r>
        <w:rPr>
          <w:rFonts w:ascii="iransansxv" w:eastAsia="Times New Roman" w:hAnsi="iransansxv" w:cs="B Nazanin"/>
          <w:noProof/>
          <w:color w:val="212529"/>
          <w:spacing w:val="-6"/>
          <w:sz w:val="25"/>
          <w:szCs w:val="25"/>
          <w:rtl/>
        </w:rPr>
        <w:drawing>
          <wp:anchor distT="0" distB="0" distL="114300" distR="114300" simplePos="0" relativeHeight="251659264" behindDoc="0" locked="0" layoutInCell="1" allowOverlap="1" wp14:anchorId="5A6AA58F" wp14:editId="485E3797">
            <wp:simplePos x="0" y="0"/>
            <wp:positionH relativeFrom="margin">
              <wp:posOffset>-152400</wp:posOffset>
            </wp:positionH>
            <wp:positionV relativeFrom="margin">
              <wp:posOffset>6524625</wp:posOffset>
            </wp:positionV>
            <wp:extent cx="3095625" cy="1755140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oast_without_helix.width-82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1971" w:rsidRDefault="00EA1971" w:rsidP="0086240B">
      <w:pPr>
        <w:bidi/>
        <w:rPr>
          <w:rtl/>
          <w:lang w:bidi="fa-IR"/>
        </w:rPr>
      </w:pPr>
    </w:p>
    <w:sectPr w:rsidR="00EA1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xv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0B"/>
    <w:rsid w:val="00631C79"/>
    <w:rsid w:val="0086240B"/>
    <w:rsid w:val="00EA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69038-6F11-41A1-9D22-BB955AB9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لویزه مهشید</dc:creator>
  <cp:keywords/>
  <dc:description/>
  <cp:lastModifiedBy>لویزه مهشید</cp:lastModifiedBy>
  <cp:revision>2</cp:revision>
  <dcterms:created xsi:type="dcterms:W3CDTF">2023-10-08T09:35:00Z</dcterms:created>
  <dcterms:modified xsi:type="dcterms:W3CDTF">2023-10-09T05:22:00Z</dcterms:modified>
</cp:coreProperties>
</file>